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FEFD" w14:textId="77777777" w:rsidR="00FC641F" w:rsidRPr="00FC641F" w:rsidRDefault="00FC641F" w:rsidP="00FC641F">
      <w:pPr>
        <w:spacing w:after="160" w:line="259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FC641F">
        <w:rPr>
          <w:rFonts w:asciiTheme="minorHAnsi" w:hAnsiTheme="minorHAnsi" w:cstheme="minorBidi"/>
          <w:b/>
          <w:bCs/>
          <w:sz w:val="28"/>
          <w:szCs w:val="28"/>
        </w:rPr>
        <w:t>COVID-19 VACCINE CONSENT - Residents</w:t>
      </w:r>
    </w:p>
    <w:p w14:paraId="2954F6A5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Cs w:val="24"/>
        </w:rPr>
      </w:pPr>
    </w:p>
    <w:p w14:paraId="3B86DD67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Cs w:val="24"/>
        </w:rPr>
        <w:t>Resident Name:</w:t>
      </w:r>
      <w:r w:rsidRPr="00FC641F">
        <w:rPr>
          <w:rFonts w:asciiTheme="minorHAnsi" w:hAnsiTheme="minorHAnsi" w:cstheme="minorBidi"/>
          <w:b/>
          <w:bCs/>
          <w:sz w:val="22"/>
        </w:rPr>
        <w:t xml:space="preserve"> _________________________________</w:t>
      </w:r>
    </w:p>
    <w:p w14:paraId="5FC80455" w14:textId="704B4D89" w:rsidR="00FC641F" w:rsidRDefault="00FC641F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In anticipation of at least one COVID-19 vaccination receiving Emergency Use Authorization</w:t>
      </w:r>
      <w:r w:rsidR="00445652">
        <w:rPr>
          <w:rFonts w:asciiTheme="minorHAnsi" w:hAnsiTheme="minorHAnsi" w:cstheme="minorBidi"/>
          <w:sz w:val="22"/>
        </w:rPr>
        <w:t xml:space="preserve"> by the U.S. </w:t>
      </w:r>
      <w:r w:rsidR="00A16B9D">
        <w:rPr>
          <w:rFonts w:asciiTheme="minorHAnsi" w:hAnsiTheme="minorHAnsi" w:cstheme="minorBidi"/>
          <w:sz w:val="22"/>
        </w:rPr>
        <w:t>F</w:t>
      </w:r>
      <w:r w:rsidR="00445652">
        <w:rPr>
          <w:rFonts w:asciiTheme="minorHAnsi" w:hAnsiTheme="minorHAnsi" w:cstheme="minorBidi"/>
          <w:sz w:val="22"/>
        </w:rPr>
        <w:t>ood and Drug Administration (FDA)</w:t>
      </w:r>
      <w:r>
        <w:rPr>
          <w:rFonts w:asciiTheme="minorHAnsi" w:hAnsiTheme="minorHAnsi" w:cstheme="minorBidi"/>
          <w:sz w:val="22"/>
        </w:rPr>
        <w:t xml:space="preserve">, </w:t>
      </w:r>
      <w:r w:rsidR="00022762">
        <w:rPr>
          <w:rFonts w:asciiTheme="minorHAnsi" w:hAnsiTheme="minorHAnsi" w:cstheme="minorBidi"/>
          <w:sz w:val="22"/>
        </w:rPr>
        <w:t xml:space="preserve">Dominion Senior Living and </w:t>
      </w:r>
      <w:r w:rsidR="00A16B9D">
        <w:rPr>
          <w:rFonts w:asciiTheme="minorHAnsi" w:hAnsiTheme="minorHAnsi" w:cstheme="minorBidi"/>
          <w:sz w:val="22"/>
        </w:rPr>
        <w:t>our</w:t>
      </w:r>
      <w:r w:rsidR="00022762">
        <w:rPr>
          <w:rFonts w:asciiTheme="minorHAnsi" w:hAnsiTheme="minorHAnsi" w:cstheme="minorBidi"/>
          <w:sz w:val="22"/>
        </w:rPr>
        <w:t xml:space="preserve"> staff ("Dominion")</w:t>
      </w:r>
      <w:r>
        <w:rPr>
          <w:rFonts w:asciiTheme="minorHAnsi" w:hAnsiTheme="minorHAnsi" w:cstheme="minorBidi"/>
          <w:sz w:val="22"/>
        </w:rPr>
        <w:t xml:space="preserve"> are making arrangements for the distribution and administration of the vaccination to our residents.</w:t>
      </w:r>
      <w:r w:rsidR="00677753" w:rsidRPr="00FC641F">
        <w:rPr>
          <w:rFonts w:asciiTheme="minorHAnsi" w:hAnsiTheme="minorHAnsi" w:cstheme="minorBidi"/>
          <w:sz w:val="22"/>
        </w:rPr>
        <w:t xml:space="preserve"> The federal government has stated they are providing the vaccine itself at no charge to Long Term Care communities. </w:t>
      </w:r>
    </w:p>
    <w:p w14:paraId="0EF8D1D2" w14:textId="3820FD43" w:rsidR="00677753" w:rsidRDefault="00313267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As you are likely aware, </w:t>
      </w:r>
      <w:r w:rsidR="004D5BCC">
        <w:rPr>
          <w:rFonts w:asciiTheme="minorHAnsi" w:hAnsiTheme="minorHAnsi" w:cstheme="minorBidi"/>
          <w:sz w:val="22"/>
        </w:rPr>
        <w:t>older adults and those with certain underlying medical conditions are at an increased</w:t>
      </w:r>
      <w:r>
        <w:rPr>
          <w:rFonts w:asciiTheme="minorHAnsi" w:hAnsiTheme="minorHAnsi" w:cstheme="minorBidi"/>
          <w:sz w:val="22"/>
        </w:rPr>
        <w:t xml:space="preserve"> risk of sever</w:t>
      </w:r>
      <w:r w:rsidR="004D5BCC">
        <w:rPr>
          <w:rFonts w:asciiTheme="minorHAnsi" w:hAnsiTheme="minorHAnsi" w:cstheme="minorBidi"/>
          <w:sz w:val="22"/>
        </w:rPr>
        <w:t>e</w:t>
      </w:r>
      <w:r>
        <w:rPr>
          <w:rFonts w:asciiTheme="minorHAnsi" w:hAnsiTheme="minorHAnsi" w:cstheme="minorBidi"/>
          <w:sz w:val="22"/>
        </w:rPr>
        <w:t xml:space="preserve"> illness from COVID-19. While health authorities and the medical community have learned a significant amount regarding COVID-19 since March 2020, many details are still unknown. As with any medical device or product approved under an Emergency Use Authorization, this vaccination has NOT undergone the </w:t>
      </w:r>
      <w:r w:rsidR="00445652">
        <w:rPr>
          <w:rFonts w:asciiTheme="minorHAnsi" w:hAnsiTheme="minorHAnsi" w:cstheme="minorBidi"/>
          <w:sz w:val="22"/>
        </w:rPr>
        <w:t>FDA's</w:t>
      </w:r>
      <w:r w:rsidR="00677753">
        <w:rPr>
          <w:rFonts w:asciiTheme="minorHAnsi" w:hAnsiTheme="minorHAnsi" w:cstheme="minorBidi"/>
          <w:sz w:val="22"/>
        </w:rPr>
        <w:t xml:space="preserve"> typical approval process. </w:t>
      </w:r>
      <w:r w:rsidR="00A16B9D">
        <w:rPr>
          <w:rFonts w:asciiTheme="minorHAnsi" w:hAnsiTheme="minorHAnsi" w:cstheme="minorBidi"/>
          <w:sz w:val="22"/>
        </w:rPr>
        <w:t>T</w:t>
      </w:r>
      <w:r w:rsidR="00677753" w:rsidRPr="00FC641F">
        <w:rPr>
          <w:rFonts w:asciiTheme="minorHAnsi" w:hAnsiTheme="minorHAnsi" w:cstheme="minorBidi"/>
          <w:sz w:val="22"/>
        </w:rPr>
        <w:t xml:space="preserve">he Vaccine Information Sheet (VIS) </w:t>
      </w:r>
      <w:r w:rsidR="00A16B9D">
        <w:rPr>
          <w:rFonts w:asciiTheme="minorHAnsi" w:hAnsiTheme="minorHAnsi" w:cstheme="minorBidi"/>
          <w:sz w:val="22"/>
        </w:rPr>
        <w:t xml:space="preserve">has </w:t>
      </w:r>
      <w:r w:rsidR="00677753" w:rsidRPr="00FC641F">
        <w:rPr>
          <w:rFonts w:asciiTheme="minorHAnsi" w:hAnsiTheme="minorHAnsi" w:cstheme="minorBidi"/>
          <w:sz w:val="22"/>
        </w:rPr>
        <w:t>yet</w:t>
      </w:r>
      <w:r w:rsidR="00A16B9D">
        <w:rPr>
          <w:rFonts w:asciiTheme="minorHAnsi" w:hAnsiTheme="minorHAnsi" w:cstheme="minorBidi"/>
          <w:sz w:val="22"/>
        </w:rPr>
        <w:t xml:space="preserve"> to be released as well</w:t>
      </w:r>
      <w:r w:rsidR="00677753" w:rsidRPr="00FC641F">
        <w:rPr>
          <w:rFonts w:asciiTheme="minorHAnsi" w:hAnsiTheme="minorHAnsi" w:cstheme="minorBidi"/>
          <w:sz w:val="22"/>
        </w:rPr>
        <w:t>.</w:t>
      </w:r>
      <w:r w:rsidR="00D91DD2">
        <w:rPr>
          <w:rFonts w:asciiTheme="minorHAnsi" w:hAnsiTheme="minorHAnsi" w:cstheme="minorBidi"/>
          <w:sz w:val="22"/>
        </w:rPr>
        <w:t xml:space="preserve"> As a result</w:t>
      </w:r>
      <w:r w:rsidR="00677753">
        <w:rPr>
          <w:rFonts w:asciiTheme="minorHAnsi" w:hAnsiTheme="minorHAnsi" w:cstheme="minorBidi"/>
          <w:sz w:val="22"/>
        </w:rPr>
        <w:t>, there may be unknown risks and complications</w:t>
      </w:r>
      <w:r w:rsidR="004D5BCC">
        <w:rPr>
          <w:rFonts w:asciiTheme="minorHAnsi" w:hAnsiTheme="minorHAnsi" w:cstheme="minorBidi"/>
          <w:sz w:val="22"/>
        </w:rPr>
        <w:t xml:space="preserve"> associated with the vaccination</w:t>
      </w:r>
      <w:r w:rsidR="00677753">
        <w:rPr>
          <w:rFonts w:asciiTheme="minorHAnsi" w:hAnsiTheme="minorHAnsi" w:cstheme="minorBidi"/>
          <w:sz w:val="22"/>
        </w:rPr>
        <w:t>. That said, w</w:t>
      </w:r>
      <w:r w:rsidR="00677753" w:rsidRPr="00FC641F">
        <w:rPr>
          <w:rFonts w:asciiTheme="minorHAnsi" w:hAnsiTheme="minorHAnsi" w:cstheme="minorBidi"/>
          <w:sz w:val="22"/>
        </w:rPr>
        <w:t xml:space="preserve">e will answer as many questions as we can. </w:t>
      </w:r>
      <w:r w:rsidR="00A16B9D">
        <w:rPr>
          <w:rFonts w:asciiTheme="minorHAnsi" w:hAnsiTheme="minorHAnsi" w:cstheme="minorBidi"/>
          <w:sz w:val="22"/>
        </w:rPr>
        <w:t>Additionally, t</w:t>
      </w:r>
      <w:r w:rsidR="00677753" w:rsidRPr="00FC641F">
        <w:rPr>
          <w:rFonts w:asciiTheme="minorHAnsi" w:hAnsiTheme="minorHAnsi" w:cstheme="minorBidi"/>
          <w:sz w:val="22"/>
        </w:rPr>
        <w:t>he C</w:t>
      </w:r>
      <w:r w:rsidR="00677753">
        <w:rPr>
          <w:rFonts w:asciiTheme="minorHAnsi" w:hAnsiTheme="minorHAnsi" w:cstheme="minorBidi"/>
          <w:sz w:val="22"/>
        </w:rPr>
        <w:t xml:space="preserve">enters for Disease Control and Prevention </w:t>
      </w:r>
      <w:r w:rsidR="00677753" w:rsidRPr="00FC641F">
        <w:rPr>
          <w:rFonts w:asciiTheme="minorHAnsi" w:hAnsiTheme="minorHAnsi" w:cstheme="minorBidi"/>
          <w:sz w:val="22"/>
        </w:rPr>
        <w:t xml:space="preserve">updates their </w:t>
      </w:r>
      <w:r w:rsidR="00A16B9D">
        <w:rPr>
          <w:rFonts w:asciiTheme="minorHAnsi" w:hAnsiTheme="minorHAnsi" w:cstheme="minorBidi"/>
          <w:sz w:val="22"/>
        </w:rPr>
        <w:t>web</w:t>
      </w:r>
      <w:r w:rsidR="00677753" w:rsidRPr="00FC641F">
        <w:rPr>
          <w:rFonts w:asciiTheme="minorHAnsi" w:hAnsiTheme="minorHAnsi" w:cstheme="minorBidi"/>
          <w:sz w:val="22"/>
        </w:rPr>
        <w:t xml:space="preserve">site regularly </w:t>
      </w:r>
      <w:r w:rsidR="00A16B9D">
        <w:rPr>
          <w:rFonts w:asciiTheme="minorHAnsi" w:hAnsiTheme="minorHAnsi" w:cstheme="minorBidi"/>
          <w:sz w:val="22"/>
        </w:rPr>
        <w:t>with</w:t>
      </w:r>
      <w:r w:rsidR="00677753" w:rsidRPr="00FC641F">
        <w:rPr>
          <w:rFonts w:asciiTheme="minorHAnsi" w:hAnsiTheme="minorHAnsi" w:cstheme="minorBidi"/>
          <w:sz w:val="22"/>
        </w:rPr>
        <w:t xml:space="preserve"> the latest information. </w:t>
      </w:r>
    </w:p>
    <w:p w14:paraId="0365310F" w14:textId="53B62E40" w:rsidR="00445652" w:rsidRDefault="004D5BCC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To the extent you wish to receive the COVID-19 vaccination, you acknowledge that the administration and/or use of the vaccine by </w:t>
      </w:r>
      <w:r w:rsidR="00816064">
        <w:rPr>
          <w:rFonts w:asciiTheme="minorHAnsi" w:hAnsiTheme="minorHAnsi" w:cstheme="minorBidi"/>
          <w:sz w:val="22"/>
        </w:rPr>
        <w:t>Dominion</w:t>
      </w:r>
      <w:r w:rsidR="00022762">
        <w:rPr>
          <w:rFonts w:asciiTheme="minorHAnsi" w:hAnsiTheme="minorHAnsi" w:cstheme="minorBidi"/>
          <w:sz w:val="22"/>
        </w:rPr>
        <w:t xml:space="preserve"> </w:t>
      </w:r>
      <w:r>
        <w:rPr>
          <w:rFonts w:asciiTheme="minorHAnsi" w:hAnsiTheme="minorHAnsi" w:cstheme="minorBidi"/>
          <w:sz w:val="22"/>
        </w:rPr>
        <w:t xml:space="preserve">constitutes a Covered Countermeasure and Recommended Activity by a Covered Person under </w:t>
      </w:r>
      <w:r w:rsidR="00816064">
        <w:rPr>
          <w:rFonts w:asciiTheme="minorHAnsi" w:hAnsiTheme="minorHAnsi" w:cstheme="minorBidi"/>
          <w:sz w:val="22"/>
        </w:rPr>
        <w:t xml:space="preserve">the Public Readiness and Emergency Preparedness Act, 42 U.S.C. § </w:t>
      </w:r>
      <w:proofErr w:type="spellStart"/>
      <w:r w:rsidR="00816064">
        <w:rPr>
          <w:rFonts w:asciiTheme="minorHAnsi" w:hAnsiTheme="minorHAnsi" w:cstheme="minorBidi"/>
          <w:sz w:val="22"/>
        </w:rPr>
        <w:t>247d-6d</w:t>
      </w:r>
      <w:proofErr w:type="spellEnd"/>
      <w:r w:rsidR="00816064">
        <w:rPr>
          <w:rFonts w:asciiTheme="minorHAnsi" w:hAnsiTheme="minorHAnsi" w:cstheme="minorBidi"/>
          <w:sz w:val="22"/>
        </w:rPr>
        <w:t xml:space="preserve">, </w:t>
      </w:r>
      <w:proofErr w:type="spellStart"/>
      <w:r w:rsidR="00816064">
        <w:rPr>
          <w:rFonts w:asciiTheme="minorHAnsi" w:hAnsiTheme="minorHAnsi" w:cstheme="minorBidi"/>
          <w:sz w:val="22"/>
        </w:rPr>
        <w:t>247d-6e</w:t>
      </w:r>
      <w:proofErr w:type="spellEnd"/>
      <w:r w:rsidR="00816064">
        <w:rPr>
          <w:rFonts w:asciiTheme="minorHAnsi" w:hAnsiTheme="minorHAnsi" w:cstheme="minorBidi"/>
          <w:sz w:val="22"/>
        </w:rPr>
        <w:t xml:space="preserve">, and the Declaration Under the Public Readiness and Emergency Preparedness Act for Medical Countermeasures Against COVID-19, 85 Fed. Reg. 15198 (Mar. 17, 2020), amended by 85 Fed. Reg. 21012 (April 15, 2020). As such, Dominion has broad immunity related to the administration and/or use of this vaccine, expect in cases of willful misconduct. </w:t>
      </w:r>
      <w:r w:rsidR="003A313C">
        <w:rPr>
          <w:rFonts w:asciiTheme="minorHAnsi" w:hAnsiTheme="minorHAnsi" w:cstheme="minorBidi"/>
          <w:sz w:val="22"/>
        </w:rPr>
        <w:t xml:space="preserve">Dominion also asserts any and all </w:t>
      </w:r>
      <w:r w:rsidR="00CD7CA2">
        <w:rPr>
          <w:rFonts w:asciiTheme="minorHAnsi" w:hAnsiTheme="minorHAnsi" w:cstheme="minorBidi"/>
          <w:sz w:val="22"/>
        </w:rPr>
        <w:t xml:space="preserve">liability </w:t>
      </w:r>
      <w:r w:rsidR="003A313C">
        <w:rPr>
          <w:rFonts w:asciiTheme="minorHAnsi" w:hAnsiTheme="minorHAnsi" w:cstheme="minorBidi"/>
          <w:sz w:val="22"/>
        </w:rPr>
        <w:t>protections afford</w:t>
      </w:r>
      <w:r w:rsidR="00A16B9D">
        <w:rPr>
          <w:rFonts w:asciiTheme="minorHAnsi" w:hAnsiTheme="minorHAnsi" w:cstheme="minorBidi"/>
          <w:sz w:val="22"/>
        </w:rPr>
        <w:t>ed</w:t>
      </w:r>
      <w:r w:rsidR="003A313C">
        <w:rPr>
          <w:rFonts w:asciiTheme="minorHAnsi" w:hAnsiTheme="minorHAnsi" w:cstheme="minorBidi"/>
          <w:sz w:val="22"/>
        </w:rPr>
        <w:t xml:space="preserve"> by </w:t>
      </w:r>
      <w:r w:rsidR="00D50573">
        <w:rPr>
          <w:rFonts w:asciiTheme="minorHAnsi" w:hAnsiTheme="minorHAnsi" w:cstheme="minorBidi"/>
          <w:sz w:val="22"/>
        </w:rPr>
        <w:t>South Carolina</w:t>
      </w:r>
      <w:r w:rsidR="003A313C">
        <w:rPr>
          <w:rFonts w:asciiTheme="minorHAnsi" w:hAnsiTheme="minorHAnsi" w:cstheme="minorBidi"/>
          <w:sz w:val="22"/>
        </w:rPr>
        <w:t xml:space="preserve"> law in the administration or use of this vaccine</w:t>
      </w:r>
      <w:r w:rsidR="00A87D49">
        <w:rPr>
          <w:rFonts w:asciiTheme="minorHAnsi" w:hAnsiTheme="minorHAnsi" w:cstheme="minorBidi"/>
          <w:sz w:val="22"/>
        </w:rPr>
        <w:t>.</w:t>
      </w:r>
    </w:p>
    <w:p w14:paraId="1C1875FA" w14:textId="7E865B30" w:rsidR="003A313C" w:rsidRDefault="00FC641F" w:rsidP="00FC641F">
      <w:pPr>
        <w:spacing w:after="160" w:line="259" w:lineRule="auto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I have read or have had explained to me, information about COVID-19 Vaccines. I have had a chance to ask questions, which were answered to my satisfaction. </w:t>
      </w:r>
      <w:r w:rsidR="00816064">
        <w:rPr>
          <w:rFonts w:asciiTheme="minorHAnsi" w:hAnsiTheme="minorHAnsi" w:cstheme="minorBidi"/>
          <w:sz w:val="22"/>
        </w:rPr>
        <w:t>I understand that as with any medication</w:t>
      </w:r>
      <w:r w:rsidR="00445652">
        <w:rPr>
          <w:rFonts w:asciiTheme="minorHAnsi" w:hAnsiTheme="minorHAnsi" w:cstheme="minorBidi"/>
          <w:sz w:val="22"/>
        </w:rPr>
        <w:t xml:space="preserve"> or </w:t>
      </w:r>
      <w:r w:rsidR="00816064">
        <w:rPr>
          <w:rFonts w:asciiTheme="minorHAnsi" w:hAnsiTheme="minorHAnsi" w:cstheme="minorBidi"/>
          <w:sz w:val="22"/>
        </w:rPr>
        <w:t>vaccination, serious problems, even death, can occur.</w:t>
      </w:r>
      <w:r w:rsidR="003A313C">
        <w:rPr>
          <w:rFonts w:asciiTheme="minorHAnsi" w:hAnsiTheme="minorHAnsi" w:cstheme="minorBidi"/>
          <w:sz w:val="22"/>
        </w:rPr>
        <w:t xml:space="preserve"> I understand that this vaccine has been granted an Emergency Use Authorization and is not FDA-approved. As a result, its risks and complications are not fully known. I acknowledge that Dominion is not responsible for any adverse reactions that I may sustain. </w:t>
      </w:r>
      <w:r w:rsidR="003A313C" w:rsidRPr="00FC641F">
        <w:rPr>
          <w:rFonts w:asciiTheme="minorHAnsi" w:hAnsiTheme="minorHAnsi" w:cstheme="minorBidi"/>
          <w:sz w:val="22"/>
        </w:rPr>
        <w:t>I understand the benefits and risks of receiving the COVID-19 vaccine and request that the vaccine be given to me, or the person named for who I am authorized to make this request.</w:t>
      </w:r>
    </w:p>
    <w:p w14:paraId="4421949C" w14:textId="77777777" w:rsidR="00FC641F" w:rsidRPr="00FC641F" w:rsidRDefault="00FC641F" w:rsidP="00FC641F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Theme="minorHAnsi" w:hAnsiTheme="minorHAnsi" w:cstheme="minorBidi"/>
          <w:szCs w:val="24"/>
        </w:rPr>
      </w:pPr>
      <w:r w:rsidRPr="00FC641F">
        <w:rPr>
          <w:rFonts w:asciiTheme="minorHAnsi" w:hAnsiTheme="minorHAnsi" w:cstheme="minorBidi"/>
          <w:szCs w:val="24"/>
        </w:rPr>
        <w:t xml:space="preserve">I wish </w:t>
      </w:r>
      <w:r w:rsidRPr="00FC641F">
        <w:rPr>
          <w:rFonts w:asciiTheme="minorHAnsi" w:hAnsiTheme="minorHAnsi" w:cstheme="minorBidi"/>
          <w:b/>
          <w:bCs/>
          <w:szCs w:val="24"/>
        </w:rPr>
        <w:t>TO RECEIVE</w:t>
      </w:r>
      <w:r w:rsidRPr="00FC641F">
        <w:rPr>
          <w:rFonts w:asciiTheme="minorHAnsi" w:hAnsiTheme="minorHAnsi" w:cstheme="minorBidi"/>
          <w:szCs w:val="24"/>
        </w:rPr>
        <w:t xml:space="preserve"> the COVID-19 vaccine when available</w:t>
      </w:r>
    </w:p>
    <w:p w14:paraId="574EFAC3" w14:textId="09AC5FFA" w:rsidR="00FC641F" w:rsidRDefault="00FC641F" w:rsidP="00FC641F">
      <w:pPr>
        <w:numPr>
          <w:ilvl w:val="0"/>
          <w:numId w:val="11"/>
        </w:numPr>
        <w:spacing w:after="160" w:line="259" w:lineRule="auto"/>
        <w:contextualSpacing/>
        <w:jc w:val="left"/>
        <w:rPr>
          <w:rFonts w:asciiTheme="minorHAnsi" w:hAnsiTheme="minorHAnsi" w:cstheme="minorBidi"/>
          <w:szCs w:val="24"/>
        </w:rPr>
      </w:pPr>
      <w:r w:rsidRPr="00FC641F">
        <w:rPr>
          <w:rFonts w:asciiTheme="minorHAnsi" w:hAnsiTheme="minorHAnsi" w:cstheme="minorBidi"/>
          <w:szCs w:val="24"/>
        </w:rPr>
        <w:t xml:space="preserve">I </w:t>
      </w:r>
      <w:r w:rsidRPr="00FC641F">
        <w:rPr>
          <w:rFonts w:asciiTheme="minorHAnsi" w:hAnsiTheme="minorHAnsi" w:cstheme="minorBidi"/>
          <w:b/>
          <w:bCs/>
          <w:szCs w:val="24"/>
        </w:rPr>
        <w:t>DECLINE</w:t>
      </w:r>
      <w:r w:rsidRPr="00FC641F">
        <w:rPr>
          <w:rFonts w:asciiTheme="minorHAnsi" w:hAnsiTheme="minorHAnsi" w:cstheme="minorBidi"/>
          <w:szCs w:val="24"/>
        </w:rPr>
        <w:t xml:space="preserve"> the COVID-19 vaccine</w:t>
      </w:r>
      <w:r w:rsidR="00A87D49">
        <w:rPr>
          <w:rFonts w:asciiTheme="minorHAnsi" w:hAnsiTheme="minorHAnsi" w:cstheme="minorBidi"/>
          <w:szCs w:val="24"/>
        </w:rPr>
        <w:t>.</w:t>
      </w:r>
    </w:p>
    <w:p w14:paraId="34EAC1AD" w14:textId="7FD418D8" w:rsidR="00A87D49" w:rsidRPr="00FC641F" w:rsidRDefault="00A87D49" w:rsidP="00445652">
      <w:pPr>
        <w:numPr>
          <w:ilvl w:val="1"/>
          <w:numId w:val="11"/>
        </w:numPr>
        <w:spacing w:after="160" w:line="259" w:lineRule="auto"/>
        <w:contextualSpacing/>
        <w:rPr>
          <w:rFonts w:asciiTheme="minorHAnsi" w:hAnsiTheme="minorHAnsi" w:cstheme="minorBidi"/>
          <w:sz w:val="22"/>
        </w:rPr>
      </w:pPr>
      <w:r w:rsidRPr="00022762">
        <w:rPr>
          <w:rFonts w:asciiTheme="minorHAnsi" w:hAnsiTheme="minorHAnsi" w:cstheme="minorBidi"/>
          <w:sz w:val="22"/>
        </w:rPr>
        <w:t xml:space="preserve">In declining, I understand that I am at risk for exposure </w:t>
      </w:r>
      <w:r w:rsidR="004D3A43">
        <w:rPr>
          <w:rFonts w:asciiTheme="minorHAnsi" w:hAnsiTheme="minorHAnsi" w:cstheme="minorBidi"/>
          <w:sz w:val="22"/>
        </w:rPr>
        <w:t>and possibly severe illness</w:t>
      </w:r>
      <w:r w:rsidRPr="00022762">
        <w:rPr>
          <w:rFonts w:asciiTheme="minorHAnsi" w:hAnsiTheme="minorHAnsi" w:cstheme="minorBidi"/>
          <w:sz w:val="22"/>
        </w:rPr>
        <w:t xml:space="preserve"> from COVID-19. I have been given the opportunity to be vaccinated with the COVID-19 vaccine at the Community. However, I decline the COVID-19 vaccine at this time. </w:t>
      </w:r>
      <w:r w:rsidR="00445652" w:rsidRPr="00022762">
        <w:rPr>
          <w:rFonts w:asciiTheme="minorHAnsi" w:hAnsiTheme="minorHAnsi" w:cstheme="minorBidi"/>
          <w:sz w:val="22"/>
        </w:rPr>
        <w:t xml:space="preserve">I understand that by declining this vaccine, I may </w:t>
      </w:r>
      <w:proofErr w:type="spellStart"/>
      <w:r w:rsidR="00445652" w:rsidRPr="00022762">
        <w:rPr>
          <w:rFonts w:asciiTheme="minorHAnsi" w:hAnsiTheme="minorHAnsi" w:cstheme="minorBidi"/>
          <w:sz w:val="22"/>
        </w:rPr>
        <w:t>continues</w:t>
      </w:r>
      <w:proofErr w:type="spellEnd"/>
      <w:r w:rsidR="00445652" w:rsidRPr="00022762">
        <w:rPr>
          <w:rFonts w:asciiTheme="minorHAnsi" w:hAnsiTheme="minorHAnsi" w:cstheme="minorBidi"/>
          <w:sz w:val="22"/>
        </w:rPr>
        <w:t xml:space="preserve"> to be at risk for COVID-19 and I may also </w:t>
      </w:r>
      <w:r w:rsidR="00445652" w:rsidRPr="00022762">
        <w:rPr>
          <w:rFonts w:asciiTheme="minorHAnsi" w:hAnsiTheme="minorHAnsi" w:cstheme="minorBidi"/>
          <w:sz w:val="22"/>
        </w:rPr>
        <w:lastRenderedPageBreak/>
        <w:t xml:space="preserve">put other residents and contacts at risk. Should I wish to receive the vaccine in the future, I will notify Dominion. </w:t>
      </w:r>
    </w:p>
    <w:p w14:paraId="0BF6FFBB" w14:textId="77777777" w:rsidR="00FC641F" w:rsidRPr="00FC641F" w:rsidRDefault="00FC641F" w:rsidP="00FC641F">
      <w:pPr>
        <w:pBdr>
          <w:bottom w:val="single" w:sz="12" w:space="1" w:color="auto"/>
        </w:pBd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1DBD6A33" w14:textId="77777777" w:rsidR="00FC641F" w:rsidRPr="00FC641F" w:rsidRDefault="00FC641F" w:rsidP="00FC641F">
      <w:pPr>
        <w:pBdr>
          <w:bottom w:val="single" w:sz="12" w:space="1" w:color="auto"/>
        </w:pBd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069FE206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Signature </w:t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  <w:t>Date</w:t>
      </w:r>
    </w:p>
    <w:p w14:paraId="3EAEBC33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5076B6F6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b/>
          <w:bCs/>
          <w:sz w:val="22"/>
        </w:rPr>
      </w:pPr>
      <w:r w:rsidRPr="00FC641F">
        <w:rPr>
          <w:rFonts w:asciiTheme="minorHAnsi" w:hAnsiTheme="minorHAnsi" w:cstheme="minorBidi"/>
          <w:sz w:val="22"/>
        </w:rPr>
        <w:t xml:space="preserve">Print: </w:t>
      </w:r>
      <w:r w:rsidRPr="00FC641F">
        <w:rPr>
          <w:rFonts w:asciiTheme="minorHAnsi" w:hAnsiTheme="minorHAnsi" w:cstheme="minorBidi"/>
          <w:b/>
          <w:bCs/>
          <w:sz w:val="22"/>
        </w:rPr>
        <w:t>________________________________</w:t>
      </w:r>
      <w:r w:rsidRPr="00FC641F">
        <w:rPr>
          <w:rFonts w:asciiTheme="minorHAnsi" w:hAnsiTheme="minorHAnsi" w:cstheme="minorBidi"/>
          <w:sz w:val="22"/>
        </w:rPr>
        <w:tab/>
      </w:r>
      <w:r w:rsidRPr="00FC641F">
        <w:rPr>
          <w:rFonts w:asciiTheme="minorHAnsi" w:hAnsiTheme="minorHAnsi" w:cstheme="minorBidi"/>
          <w:sz w:val="22"/>
        </w:rPr>
        <w:tab/>
        <w:t xml:space="preserve">Relationship: </w:t>
      </w:r>
      <w:r w:rsidRPr="00FC641F">
        <w:rPr>
          <w:rFonts w:asciiTheme="minorHAnsi" w:hAnsiTheme="minorHAnsi" w:cstheme="minorBidi"/>
          <w:b/>
          <w:bCs/>
          <w:sz w:val="22"/>
        </w:rPr>
        <w:t>__________________________</w:t>
      </w:r>
    </w:p>
    <w:p w14:paraId="7555CB50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</w:p>
    <w:p w14:paraId="7765B4FE" w14:textId="77777777" w:rsidR="00FC641F" w:rsidRPr="00FC641F" w:rsidRDefault="00FC641F" w:rsidP="00FC641F">
      <w:pPr>
        <w:spacing w:after="160" w:line="259" w:lineRule="auto"/>
        <w:jc w:val="left"/>
        <w:rPr>
          <w:rFonts w:asciiTheme="minorHAnsi" w:hAnsiTheme="minorHAnsi" w:cstheme="minorBidi"/>
          <w:b/>
          <w:bCs/>
          <w:sz w:val="22"/>
        </w:rPr>
      </w:pPr>
      <w:r w:rsidRPr="00FC641F">
        <w:rPr>
          <w:rFonts w:asciiTheme="minorHAnsi" w:hAnsiTheme="minorHAnsi" w:cstheme="minorBidi"/>
          <w:b/>
          <w:bCs/>
          <w:sz w:val="22"/>
        </w:rPr>
        <w:t>CDC Information</w:t>
      </w:r>
    </w:p>
    <w:p w14:paraId="13DD7B13" w14:textId="77777777" w:rsidR="00FC641F" w:rsidRPr="00FC641F" w:rsidRDefault="00043486" w:rsidP="00FC641F">
      <w:pPr>
        <w:spacing w:after="160" w:line="259" w:lineRule="auto"/>
        <w:jc w:val="left"/>
        <w:rPr>
          <w:rFonts w:asciiTheme="minorHAnsi" w:hAnsiTheme="minorHAnsi" w:cstheme="minorBidi"/>
          <w:sz w:val="22"/>
        </w:rPr>
      </w:pPr>
      <w:hyperlink r:id="rId7" w:history="1">
        <w:r w:rsidR="00FC641F" w:rsidRPr="00FC641F">
          <w:rPr>
            <w:rFonts w:asciiTheme="minorHAnsi" w:hAnsiTheme="minorHAnsi" w:cstheme="minorBidi"/>
            <w:color w:val="0563C1" w:themeColor="hyperlink"/>
            <w:sz w:val="22"/>
            <w:u w:val="single"/>
          </w:rPr>
          <w:t>https://www.cdc.gov/coronavirus/2019-ncov/vaccines/faq.html</w:t>
        </w:r>
      </w:hyperlink>
    </w:p>
    <w:p w14:paraId="1609228C" w14:textId="77777777" w:rsidR="00165494" w:rsidRPr="000831FC" w:rsidRDefault="00165494" w:rsidP="000831FC"/>
    <w:sectPr w:rsidR="00165494" w:rsidRPr="000831FC" w:rsidSect="000831F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1FB0" w14:textId="77777777" w:rsidR="00043486" w:rsidRDefault="00043486" w:rsidP="00FC641F">
      <w:r>
        <w:separator/>
      </w:r>
    </w:p>
  </w:endnote>
  <w:endnote w:type="continuationSeparator" w:id="0">
    <w:p w14:paraId="6558E507" w14:textId="77777777" w:rsidR="00043486" w:rsidRDefault="00043486" w:rsidP="00F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C74F" w14:textId="77777777" w:rsidR="00043486" w:rsidRDefault="00043486" w:rsidP="00FC641F">
      <w:r>
        <w:separator/>
      </w:r>
    </w:p>
  </w:footnote>
  <w:footnote w:type="continuationSeparator" w:id="0">
    <w:p w14:paraId="5559BD51" w14:textId="77777777" w:rsidR="00043486" w:rsidRDefault="00043486" w:rsidP="00FC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9BB2" w14:textId="520CFBAD" w:rsidR="00FC641F" w:rsidRDefault="00FC64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FF0E4" wp14:editId="406091CC">
          <wp:simplePos x="0" y="0"/>
          <wp:positionH relativeFrom="column">
            <wp:posOffset>2028825</wp:posOffset>
          </wp:positionH>
          <wp:positionV relativeFrom="paragraph">
            <wp:posOffset>104775</wp:posOffset>
          </wp:positionV>
          <wp:extent cx="1800225" cy="771525"/>
          <wp:effectExtent l="0" t="0" r="9525" b="9525"/>
          <wp:wrapTopAndBottom/>
          <wp:docPr id="1" name="Picture 1" descr="Dominion Senior Li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minion Senior Li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486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EEEE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01F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7D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2A5F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6FB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6E5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0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E64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45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304087"/>
    <w:multiLevelType w:val="hybridMultilevel"/>
    <w:tmpl w:val="7CCE5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1F"/>
    <w:rsid w:val="00022762"/>
    <w:rsid w:val="00043486"/>
    <w:rsid w:val="00075895"/>
    <w:rsid w:val="000831FC"/>
    <w:rsid w:val="00165494"/>
    <w:rsid w:val="002022E3"/>
    <w:rsid w:val="002278F5"/>
    <w:rsid w:val="002C2D63"/>
    <w:rsid w:val="00313267"/>
    <w:rsid w:val="003A313C"/>
    <w:rsid w:val="00445652"/>
    <w:rsid w:val="004D3A43"/>
    <w:rsid w:val="004D5BCC"/>
    <w:rsid w:val="00602700"/>
    <w:rsid w:val="00672841"/>
    <w:rsid w:val="00677753"/>
    <w:rsid w:val="00816064"/>
    <w:rsid w:val="00904644"/>
    <w:rsid w:val="00A16B9D"/>
    <w:rsid w:val="00A87D49"/>
    <w:rsid w:val="00CD7CA2"/>
    <w:rsid w:val="00D50573"/>
    <w:rsid w:val="00D91DD2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F8E"/>
  <w15:chartTrackingRefBased/>
  <w15:docId w15:val="{5C009FF5-7AAE-451C-A380-4616B08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2278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semiHidden/>
    <w:unhideWhenUsed/>
    <w:qFormat/>
    <w:rsid w:val="00227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2278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2278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278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278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278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278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278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F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78F5"/>
  </w:style>
  <w:style w:type="paragraph" w:styleId="BlockText">
    <w:name w:val="Block Text"/>
    <w:basedOn w:val="Normal"/>
    <w:uiPriority w:val="99"/>
    <w:semiHidden/>
    <w:unhideWhenUsed/>
    <w:rsid w:val="002278F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8F5"/>
  </w:style>
  <w:style w:type="paragraph" w:styleId="BodyText2">
    <w:name w:val="Body Text 2"/>
    <w:basedOn w:val="Normal"/>
    <w:link w:val="BodyText2Char"/>
    <w:uiPriority w:val="99"/>
    <w:semiHidden/>
    <w:unhideWhenUsed/>
    <w:rsid w:val="002278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78F5"/>
  </w:style>
  <w:style w:type="paragraph" w:styleId="BodyText3">
    <w:name w:val="Body Text 3"/>
    <w:basedOn w:val="Normal"/>
    <w:link w:val="BodyText3Char"/>
    <w:uiPriority w:val="99"/>
    <w:semiHidden/>
    <w:unhideWhenUsed/>
    <w:rsid w:val="002278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78F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78F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78F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78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78F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78F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78F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78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78F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78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78F5"/>
    <w:rPr>
      <w:sz w:val="16"/>
      <w:szCs w:val="16"/>
    </w:rPr>
  </w:style>
  <w:style w:type="character" w:styleId="BookTitle">
    <w:name w:val="Book Title"/>
    <w:basedOn w:val="DefaultParagraphFont"/>
    <w:uiPriority w:val="33"/>
    <w:rsid w:val="002278F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278F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78F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78F5"/>
  </w:style>
  <w:style w:type="character" w:styleId="CommentReference">
    <w:name w:val="annotation reference"/>
    <w:basedOn w:val="DefaultParagraphFont"/>
    <w:uiPriority w:val="99"/>
    <w:semiHidden/>
    <w:unhideWhenUsed/>
    <w:rsid w:val="0022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F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8F5"/>
  </w:style>
  <w:style w:type="character" w:customStyle="1" w:styleId="DateChar">
    <w:name w:val="Date Char"/>
    <w:basedOn w:val="DefaultParagraphFont"/>
    <w:link w:val="Date"/>
    <w:uiPriority w:val="99"/>
    <w:semiHidden/>
    <w:rsid w:val="002278F5"/>
  </w:style>
  <w:style w:type="paragraph" w:styleId="DocumentMap">
    <w:name w:val="Document Map"/>
    <w:basedOn w:val="Normal"/>
    <w:link w:val="DocumentMapChar"/>
    <w:uiPriority w:val="99"/>
    <w:semiHidden/>
    <w:unhideWhenUsed/>
    <w:rsid w:val="002278F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8F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78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78F5"/>
  </w:style>
  <w:style w:type="character" w:styleId="Emphasis">
    <w:name w:val="Emphasis"/>
    <w:basedOn w:val="DefaultParagraphFont"/>
    <w:uiPriority w:val="20"/>
    <w:rsid w:val="002278F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78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8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8F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78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78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78F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8F5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278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8F5"/>
    <w:pPr>
      <w:spacing w:before="6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8F5"/>
    <w:rPr>
      <w:sz w:val="20"/>
      <w:szCs w:val="20"/>
    </w:rPr>
  </w:style>
  <w:style w:type="paragraph" w:customStyle="1" w:styleId="FootnoteQuote">
    <w:name w:val="Footnote Quote"/>
    <w:basedOn w:val="FootnoteText"/>
    <w:link w:val="FootnoteQuoteChar"/>
    <w:rsid w:val="002278F5"/>
    <w:pPr>
      <w:ind w:left="1008" w:right="1008"/>
    </w:pPr>
  </w:style>
  <w:style w:type="character" w:customStyle="1" w:styleId="FootnoteQuoteChar">
    <w:name w:val="Footnote Quote Char"/>
    <w:basedOn w:val="DefaultParagraphFont"/>
    <w:link w:val="FootnoteQuote"/>
    <w:rsid w:val="002278F5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2278F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8F5"/>
  </w:style>
  <w:style w:type="character" w:customStyle="1" w:styleId="Heading1Char">
    <w:name w:val="Heading 1 Char"/>
    <w:basedOn w:val="DefaultParagraphFont"/>
    <w:link w:val="Heading1"/>
    <w:uiPriority w:val="9"/>
    <w:rsid w:val="00227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8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8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8F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8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8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8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8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278F5"/>
  </w:style>
  <w:style w:type="paragraph" w:styleId="HTMLAddress">
    <w:name w:val="HTML Address"/>
    <w:basedOn w:val="Normal"/>
    <w:link w:val="HTMLAddressChar"/>
    <w:uiPriority w:val="99"/>
    <w:semiHidden/>
    <w:unhideWhenUsed/>
    <w:rsid w:val="002278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78F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78F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78F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8F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78F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78F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78F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78F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78F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78F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78F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78F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78F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78F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78F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78F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78F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78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278F5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278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8F5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2278F5"/>
    <w:rPr>
      <w:b/>
      <w:bCs/>
      <w:smallCaps/>
      <w:color w:val="4472C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2278F5"/>
  </w:style>
  <w:style w:type="paragraph" w:styleId="List">
    <w:name w:val="List"/>
    <w:basedOn w:val="Normal"/>
    <w:uiPriority w:val="99"/>
    <w:semiHidden/>
    <w:unhideWhenUsed/>
    <w:rsid w:val="002278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78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78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78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78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78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78F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78F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78F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78F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78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78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78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78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78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78F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78F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78F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78F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78F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2278F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7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78F5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2278F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7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78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2278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78F5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278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78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78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278F5"/>
  </w:style>
  <w:style w:type="character" w:styleId="PlaceholderText">
    <w:name w:val="Placeholder Text"/>
    <w:basedOn w:val="DefaultParagraphFont"/>
    <w:uiPriority w:val="99"/>
    <w:semiHidden/>
    <w:rsid w:val="002278F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78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78F5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278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8F5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78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78F5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78F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78F5"/>
    <w:rPr>
      <w:rFonts w:ascii="Times New Roman" w:hAnsi="Times New Roman" w:cs="Times New Roman"/>
      <w:sz w:val="24"/>
    </w:rPr>
  </w:style>
  <w:style w:type="character" w:styleId="SmartHyperlink">
    <w:name w:val="Smart Hyperlink"/>
    <w:basedOn w:val="DefaultParagraphFont"/>
    <w:uiPriority w:val="99"/>
    <w:semiHidden/>
    <w:unhideWhenUsed/>
    <w:rsid w:val="002278F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2278F5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2278F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278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78F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278F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278F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78F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78F5"/>
  </w:style>
  <w:style w:type="paragraph" w:styleId="Title">
    <w:name w:val="Title"/>
    <w:basedOn w:val="Normal"/>
    <w:next w:val="Normal"/>
    <w:link w:val="TitleChar"/>
    <w:uiPriority w:val="3"/>
    <w:qFormat/>
    <w:rsid w:val="00227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278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78F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78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78F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78F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78F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78F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78F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78F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78F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2278F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2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4</cp:revision>
  <dcterms:created xsi:type="dcterms:W3CDTF">2020-11-23T13:54:00Z</dcterms:created>
  <dcterms:modified xsi:type="dcterms:W3CDTF">2020-11-23T14:12:00Z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69843922-1</vt:lpwstr>
  </property>
  <property fmtid="{D5CDD505-2E9C-101B-9397-08002B2CF9AE}" pid="3" name="WTXDocPath">
    <vt:lpwstr>69843922_1.docx</vt:lpwstr>
  </property>
  <property fmtid="{D5CDD505-2E9C-101B-9397-08002B2CF9AE}" pid="4" name="WTXMatterID">
    <vt:lpwstr>12828-0001</vt:lpwstr>
  </property>
</Properties>
</file>